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43D4" w:rsidRDefault="00B843D4">
      <w:pPr>
        <w:sectPr w:rsidR="00B843D4" w:rsidSect="006B1BED">
          <w:footerReference w:type="default" r:id="rId7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B843D4" w:rsidRPr="000B4A32" w:rsidRDefault="002C7A33" w:rsidP="006E1F45">
      <w:pPr>
        <w:pStyle w:val="ac"/>
        <w:rPr>
          <w:rFonts w:ascii="Times New Roman" w:hAnsi="Times New Roman" w:cs="Times New Roman"/>
          <w:sz w:val="28"/>
          <w:szCs w:val="32"/>
        </w:rPr>
      </w:pPr>
      <w:r w:rsidRPr="0055661F">
        <w:rPr>
          <w:rFonts w:ascii="Times New Roman" w:hAnsi="Times New Roman" w:cs="Times New Roman"/>
          <w:noProof/>
          <w:sz w:val="28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F3B6AC1" wp14:editId="257B6CAB">
                <wp:simplePos x="0" y="0"/>
                <wp:positionH relativeFrom="margin">
                  <wp:posOffset>3110865</wp:posOffset>
                </wp:positionH>
                <wp:positionV relativeFrom="paragraph">
                  <wp:posOffset>299720</wp:posOffset>
                </wp:positionV>
                <wp:extent cx="1009650" cy="3721100"/>
                <wp:effectExtent l="0" t="0" r="0" b="0"/>
                <wp:wrapSquare wrapText="bothSides"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721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Oxygen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6 L/mi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n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1 L/min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2 L/min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1 L/min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:rsidR="00B843D4" w:rsidRPr="00671B7C" w:rsidRDefault="00B843D4" w:rsidP="00B843D4">
                            <w:pPr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3B6AC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44.95pt;margin-top:23.6pt;width:79.5pt;height:293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" filled="f" stroked="f">
                <v:textbox>
                  <w:txbxContent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Oxygen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6 L/mi</w:t>
                      </w:r>
                      <w:r w:rsidRPr="00613038">
                        <w:rPr>
                          <w:rFonts w:ascii="Times New Roman" w:hAnsi="Times New Roman" w:cs="Times New Roman"/>
                          <w:lang w:val="es-US"/>
                        </w:rPr>
                        <w:t>n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1 L/min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2 L/min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1 L/min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:rsidR="00B843D4" w:rsidRPr="00671B7C" w:rsidRDefault="00B843D4" w:rsidP="00B843D4">
                      <w:pPr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B04AE05" wp14:editId="4D94BDBF">
                <wp:simplePos x="0" y="0"/>
                <wp:positionH relativeFrom="margin">
                  <wp:posOffset>2444115</wp:posOffset>
                </wp:positionH>
                <wp:positionV relativeFrom="paragraph">
                  <wp:posOffset>299720</wp:posOffset>
                </wp:positionV>
                <wp:extent cx="787400" cy="3714750"/>
                <wp:effectExtent l="0" t="0" r="0" b="0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0" cy="3714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Platelet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Pr="00613038">
                              <w:rPr>
                                <w:rFonts w:ascii="Times New Roman" w:eastAsiaTheme="minorHAnsi" w:hAnsi="Times New Roman" w:cs="Times New Roman"/>
                              </w:rPr>
                              <w:t>×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3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/µl)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37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20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110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48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161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38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25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384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14</w:t>
                            </w:r>
                          </w:p>
                          <w:p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98</w:t>
                            </w:r>
                          </w:p>
                          <w:p w:rsidR="00B843D4" w:rsidRDefault="00B843D4" w:rsidP="002C7A3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71</w:t>
                            </w:r>
                          </w:p>
                          <w:p w:rsidR="00B843D4" w:rsidRDefault="00B843D4" w:rsidP="002C7A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4AE05" id="_x0000_s1027" type="#_x0000_t202" style="position:absolute;left:0;text-align:left;margin-left:192.45pt;margin-top:23.6pt;width:62pt;height:29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" filled="f" stroked="f">
                <v:textbox>
                  <w:txbxContent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Platelet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Pr="00613038">
                        <w:rPr>
                          <w:rFonts w:ascii="Times New Roman" w:eastAsiaTheme="minorHAnsi" w:hAnsi="Times New Roman" w:cs="Times New Roman"/>
                        </w:rPr>
                        <w:t>×</w:t>
                      </w:r>
                      <w:r w:rsidRPr="00613038">
                        <w:rPr>
                          <w:rFonts w:ascii="Times New Roman" w:hAnsi="Times New Roman" w:cs="Times New Roman"/>
                        </w:rPr>
                        <w:t>10</w:t>
                      </w:r>
                      <w:r w:rsidRPr="00613038">
                        <w:rPr>
                          <w:rFonts w:ascii="Times New Roman" w:hAnsi="Times New Roman" w:cs="Times New Roman"/>
                          <w:vertAlign w:val="superscript"/>
                        </w:rPr>
                        <w:t>3</w:t>
                      </w:r>
                      <w:r w:rsidRPr="00613038">
                        <w:rPr>
                          <w:rFonts w:ascii="Times New Roman" w:hAnsi="Times New Roman" w:cs="Times New Roman"/>
                        </w:rPr>
                        <w:t>/µl)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37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20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110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48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161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38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25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384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14</w:t>
                      </w:r>
                    </w:p>
                    <w:p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98</w:t>
                      </w:r>
                    </w:p>
                    <w:p w:rsidR="00B843D4" w:rsidRDefault="00B843D4" w:rsidP="002C7A3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  <w:r>
                        <w:t>71</w:t>
                      </w:r>
                    </w:p>
                    <w:p w:rsidR="00B843D4" w:rsidRDefault="00B843D4" w:rsidP="002C7A33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E40309C" wp14:editId="5F95C3E9">
                <wp:simplePos x="0" y="0"/>
                <wp:positionH relativeFrom="margin">
                  <wp:posOffset>1605915</wp:posOffset>
                </wp:positionH>
                <wp:positionV relativeFrom="paragraph">
                  <wp:posOffset>299720</wp:posOffset>
                </wp:positionV>
                <wp:extent cx="685800" cy="3714750"/>
                <wp:effectExtent l="0" t="0" r="0" b="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714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Transplantation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0" w:name="_Hlk31115301"/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uBMT</w:t>
                            </w:r>
                          </w:p>
                          <w:bookmarkEnd w:id="0"/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No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uBMT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uBMT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uBMT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rBMT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No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CBT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uBMT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No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rPBST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rPBST</w:t>
                            </w:r>
                          </w:p>
                          <w:p w:rsidR="00B843D4" w:rsidRDefault="00B843D4" w:rsidP="00B84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0309C" id="_x0000_s1028" type="#_x0000_t202" style="position:absolute;left:0;text-align:left;margin-left:126.45pt;margin-top:23.6pt;width:54pt;height:292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" filled="f" stroked="f">
                <v:textbox>
                  <w:txbxContent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Transplantation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bookmarkStart w:id="1" w:name="_Hlk31115301"/>
                      <w:r w:rsidRPr="00613038">
                        <w:rPr>
                          <w:rFonts w:ascii="Times New Roman" w:hAnsi="Times New Roman" w:cs="Times New Roman"/>
                        </w:rPr>
                        <w:t>uBMT</w:t>
                      </w:r>
                    </w:p>
                    <w:bookmarkEnd w:id="1"/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No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uBMT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uBMT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uBMT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rBMT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No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CBT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uBMT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No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rPBST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rPBST</w:t>
                      </w:r>
                    </w:p>
                    <w:p w:rsidR="00B843D4" w:rsidRDefault="00B843D4" w:rsidP="00B843D4"/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D571CE6" wp14:editId="01FC6ABE">
                <wp:simplePos x="0" y="0"/>
                <wp:positionH relativeFrom="margin">
                  <wp:posOffset>4126865</wp:posOffset>
                </wp:positionH>
                <wp:positionV relativeFrom="paragraph">
                  <wp:posOffset>299720</wp:posOffset>
                </wp:positionV>
                <wp:extent cx="1136650" cy="3746500"/>
                <wp:effectExtent l="0" t="0" r="0" b="6350"/>
                <wp:wrapSquare wrapText="bothSides"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0" cy="3746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Method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BAL, TBLB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F05FDE" w:rsidRDefault="00B843D4" w:rsidP="00B843D4">
                            <w:pPr>
                              <w:jc w:val="center"/>
                            </w:pPr>
                          </w:p>
                          <w:p w:rsidR="00B843D4" w:rsidRDefault="00B843D4" w:rsidP="00B843D4">
                            <w:pPr>
                              <w:jc w:val="center"/>
                            </w:pPr>
                          </w:p>
                          <w:p w:rsidR="00B843D4" w:rsidRDefault="00B843D4" w:rsidP="00B84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71CE6" id="_x0000_s1029" type="#_x0000_t202" style="position:absolute;left:0;text-align:left;margin-left:324.95pt;margin-top:23.6pt;width:89.5pt;height:29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" filled="f" stroked="f">
                <v:textbox>
                  <w:txbxContent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Method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BAL, TBLB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F05FDE" w:rsidRDefault="00B843D4" w:rsidP="00B843D4">
                      <w:pPr>
                        <w:jc w:val="center"/>
                      </w:pPr>
                    </w:p>
                    <w:p w:rsidR="00B843D4" w:rsidRDefault="00B843D4" w:rsidP="00B843D4">
                      <w:pPr>
                        <w:jc w:val="center"/>
                      </w:pPr>
                    </w:p>
                    <w:p w:rsidR="00B843D4" w:rsidRDefault="00B843D4" w:rsidP="00B843D4"/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B979D91" wp14:editId="12849368">
                <wp:simplePos x="0" y="0"/>
                <wp:positionH relativeFrom="margin">
                  <wp:posOffset>5263515</wp:posOffset>
                </wp:positionH>
                <wp:positionV relativeFrom="paragraph">
                  <wp:posOffset>299720</wp:posOffset>
                </wp:positionV>
                <wp:extent cx="1466850" cy="3778250"/>
                <wp:effectExtent l="0" t="0" r="0" b="0"/>
                <wp:wrapSquare wrapText="bothSides"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3778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Outcome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Died after 2 months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Died after 3 weeks*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Died after 9 days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Died after 1 month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Died after 13 days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**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872897" w:rsidRDefault="00B843D4" w:rsidP="00B843D4">
                            <w:pPr>
                              <w:jc w:val="center"/>
                            </w:pPr>
                          </w:p>
                          <w:p w:rsidR="00B843D4" w:rsidRPr="00872897" w:rsidRDefault="00B843D4" w:rsidP="00B84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79D91" id="_x0000_s1030" type="#_x0000_t202" style="position:absolute;left:0;text-align:left;margin-left:414.45pt;margin-top:23.6pt;width:115.5pt;height:297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" filled="f" stroked="f">
                <v:textbox>
                  <w:txbxContent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Outcome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Died after 2 months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Died after 3 weeks*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Died after 9 days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Died after 1 month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Died after 13 days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Recovered</w:t>
                      </w:r>
                      <w:r w:rsidRPr="00613038">
                        <w:rPr>
                          <w:rFonts w:ascii="Times New Roman" w:hAnsi="Times New Roman" w:cs="Times New Roman"/>
                        </w:rPr>
                        <w:t>**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872897" w:rsidRDefault="00B843D4" w:rsidP="00B843D4">
                      <w:pPr>
                        <w:jc w:val="center"/>
                      </w:pPr>
                    </w:p>
                    <w:p w:rsidR="00B843D4" w:rsidRPr="00872897" w:rsidRDefault="00B843D4" w:rsidP="00B843D4"/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317AB17" wp14:editId="3E0B4E93">
                <wp:simplePos x="0" y="0"/>
                <wp:positionH relativeFrom="margin">
                  <wp:posOffset>6285865</wp:posOffset>
                </wp:positionH>
                <wp:positionV relativeFrom="paragraph">
                  <wp:posOffset>299720</wp:posOffset>
                </wp:positionV>
                <wp:extent cx="2044700" cy="3752850"/>
                <wp:effectExtent l="0" t="0" r="0" b="0"/>
                <wp:wrapSquare wrapText="bothSides"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0" cy="375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Clinical diagnosis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Aspergillosis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Unknown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CMV pneumonia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CMV pneumonia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Aspergillosis</w:t>
                            </w:r>
                          </w:p>
                          <w:p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OP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Invasion of underlying disease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OP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Pneumocystis pneumonia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Unknown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Invasion of underlying disease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Aspergillosis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F05FDE" w:rsidRDefault="00B843D4" w:rsidP="00B843D4">
                            <w:pPr>
                              <w:jc w:val="center"/>
                            </w:pPr>
                          </w:p>
                          <w:p w:rsidR="00B843D4" w:rsidRDefault="00B843D4" w:rsidP="00B843D4">
                            <w:pPr>
                              <w:jc w:val="center"/>
                            </w:pPr>
                          </w:p>
                          <w:p w:rsidR="00B843D4" w:rsidRDefault="00B843D4" w:rsidP="00B84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7AB17" id="_x0000_s1031" type="#_x0000_t202" style="position:absolute;left:0;text-align:left;margin-left:494.95pt;margin-top:23.6pt;width:161pt;height:295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" filled="f" stroked="f">
                <v:textbox>
                  <w:txbxContent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Clinical diagnosis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Aspergillosis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Unknown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CMV pneumonia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CMV pneumonia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Aspergillosis</w:t>
                      </w:r>
                    </w:p>
                    <w:p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OP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Invasion of underlying disease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OP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Pneumocystis pneumonia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Unknown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Invasion of underlying disease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Aspergillosis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F05FDE" w:rsidRDefault="00B843D4" w:rsidP="00B843D4">
                      <w:pPr>
                        <w:jc w:val="center"/>
                      </w:pPr>
                    </w:p>
                    <w:p w:rsidR="00B843D4" w:rsidRDefault="00B843D4" w:rsidP="00B843D4">
                      <w:pPr>
                        <w:jc w:val="center"/>
                      </w:pPr>
                    </w:p>
                    <w:p w:rsidR="00B843D4" w:rsidRDefault="00B843D4" w:rsidP="00B843D4"/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1EE2E6B" wp14:editId="69778DFE">
                <wp:simplePos x="0" y="0"/>
                <wp:positionH relativeFrom="margin">
                  <wp:posOffset>0</wp:posOffset>
                </wp:positionH>
                <wp:positionV relativeFrom="paragraph">
                  <wp:posOffset>299720</wp:posOffset>
                </wp:positionV>
                <wp:extent cx="508000" cy="371475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3714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Case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11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E2E6B" id="_x0000_s1032" type="#_x0000_t202" style="position:absolute;left:0;text-align:left;margin-left:0;margin-top:23.6pt;width:40pt;height:29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" filled="f" stroked="f">
                <v:textbox>
                  <w:txbxContent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Case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4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6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10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11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0B4A32">
        <w:rPr>
          <w:rFonts w:ascii="Times New Roman" w:hAnsi="Times New Roman" w:cs="Times New Roman"/>
          <w:sz w:val="28"/>
          <w:szCs w:val="32"/>
        </w:rPr>
        <w:t>Table 1 Summary of 12 patients with prolonged oxygen desaturation (&gt;48 hours) after bronchoscopy</w:t>
      </w:r>
    </w:p>
    <w:p w:rsidR="00B843D4" w:rsidRPr="00613038" w:rsidRDefault="002C7A33" w:rsidP="00B843D4">
      <w:pPr>
        <w:rPr>
          <w:rFonts w:ascii="Times New Roman" w:hAnsi="Times New Roman" w:cs="Times New Roman"/>
          <w:sz w:val="28"/>
          <w:szCs w:val="32"/>
        </w:rPr>
      </w:pPr>
      <w:r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F89A96C" wp14:editId="2F355DAA">
                <wp:simplePos x="0" y="0"/>
                <wp:positionH relativeFrom="margin">
                  <wp:posOffset>583565</wp:posOffset>
                </wp:positionH>
                <wp:positionV relativeFrom="paragraph">
                  <wp:posOffset>95250</wp:posOffset>
                </wp:positionV>
                <wp:extent cx="977900" cy="3752850"/>
                <wp:effectExtent l="0" t="0" r="0" b="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0" cy="375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Underlying disease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ALL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ALL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AML/MDS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AML/MDS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ALL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9A96C" id="_x0000_s1033" type="#_x0000_t202" style="position:absolute;left:0;text-align:left;margin-left:45.95pt;margin-top:7.5pt;width:77pt;height:295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" filled="f" stroked="f">
                <v:textbox>
                  <w:txbxContent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Underlying disease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ALL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ALL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AML/MDS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AML/MDS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ALL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A8F4249" wp14:editId="54EEAB68">
                <wp:simplePos x="0" y="0"/>
                <wp:positionH relativeFrom="margin">
                  <wp:posOffset>6350</wp:posOffset>
                </wp:positionH>
                <wp:positionV relativeFrom="paragraph">
                  <wp:posOffset>3785235</wp:posOffset>
                </wp:positionV>
                <wp:extent cx="8345170" cy="996950"/>
                <wp:effectExtent l="0" t="0" r="0" b="0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5170" cy="99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613038" w:rsidRDefault="00B843D4" w:rsidP="00B843D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ALL, acute lymphocytic leukemia; AML, acute myeloid leukemia, BAL, bronchoalveolar lavage; CBT, cord blood transplantation; CMV, cytomegalovirus; MDS, myelodysplastic syndromes; OP, organizing pneumonia; RA, room air; rBMT, related BMT; rPBST, related peripheral blood stem cell transplantation; TBLB, transbronchial lung biopsy; uBMT; unrelated bone marrow transplantation</w:t>
                            </w:r>
                            <w:bookmarkStart w:id="2" w:name="_Hlk31348002"/>
                          </w:p>
                          <w:bookmarkEnd w:id="2"/>
                          <w:p w:rsidR="00B843D4" w:rsidRDefault="00B843D4" w:rsidP="00B843D4">
                            <w:r>
                              <w:t>*P</w:t>
                            </w:r>
                            <w:r w:rsidRPr="007A37B0">
                              <w:t>atient</w:t>
                            </w:r>
                            <w:r>
                              <w:t xml:space="preserve"> </w:t>
                            </w:r>
                            <w:r w:rsidRPr="007A37B0">
                              <w:t xml:space="preserve">was intubated </w:t>
                            </w:r>
                            <w:r>
                              <w:t xml:space="preserve">on </w:t>
                            </w:r>
                            <w:r w:rsidRPr="007A37B0">
                              <w:t>the day after examination</w:t>
                            </w:r>
                            <w:r>
                              <w:t>.</w:t>
                            </w:r>
                            <w:r w:rsidRPr="007A37B0">
                              <w:t xml:space="preserve"> </w:t>
                            </w:r>
                            <w:r>
                              <w:t>**This patient</w:t>
                            </w:r>
                            <w:r w:rsidRPr="007A37B0">
                              <w:t xml:space="preserve"> was intubated just after the examination and extubated next day.</w:t>
                            </w:r>
                          </w:p>
                          <w:p w:rsidR="00B843D4" w:rsidRPr="004A1A11" w:rsidRDefault="00B843D4" w:rsidP="00B84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F4249" id="_x0000_s1034" type="#_x0000_t202" style="position:absolute;left:0;text-align:left;margin-left:.5pt;margin-top:298.05pt;width:657.1pt;height:78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" filled="f" stroked="f">
                <v:textbox>
                  <w:txbxContent>
                    <w:p w:rsidR="00B843D4" w:rsidRPr="00613038" w:rsidRDefault="00B843D4" w:rsidP="00B843D4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ALL, acute lymphocytic leukemia; AML, acute myeloid leukemia, BAL, bronchoalveolar lavage; CBT, cord blood transplantation; CMV, cytomegalovirus; MDS, myelodysplastic syndromes; OP, organizing pneumonia; RA, room air; rBMT, related BMT; rPBST, related peripheral blood stem cell transplantation; TBLB, transbronchial lung biopsy; uBMT; unrelated bone marrow transplantation</w:t>
                      </w:r>
                      <w:bookmarkStart w:id="3" w:name="_Hlk31348002"/>
                    </w:p>
                    <w:bookmarkEnd w:id="3"/>
                    <w:p w:rsidR="00B843D4" w:rsidRDefault="00B843D4" w:rsidP="00B843D4">
                      <w:r>
                        <w:t>*P</w:t>
                      </w:r>
                      <w:r w:rsidRPr="007A37B0">
                        <w:t>atient</w:t>
                      </w:r>
                      <w:r>
                        <w:t xml:space="preserve"> </w:t>
                      </w:r>
                      <w:r w:rsidRPr="007A37B0">
                        <w:t xml:space="preserve">was intubated </w:t>
                      </w:r>
                      <w:r>
                        <w:t xml:space="preserve">on </w:t>
                      </w:r>
                      <w:r w:rsidRPr="007A37B0">
                        <w:t>the day after examination</w:t>
                      </w:r>
                      <w:r>
                        <w:t>.</w:t>
                      </w:r>
                      <w:r w:rsidRPr="007A37B0">
                        <w:t xml:space="preserve"> </w:t>
                      </w:r>
                      <w:r>
                        <w:t>**This patient</w:t>
                      </w:r>
                      <w:r w:rsidRPr="007A37B0">
                        <w:t xml:space="preserve"> was intubated just after the examination and extubated next day.</w:t>
                      </w:r>
                    </w:p>
                    <w:p w:rsidR="00B843D4" w:rsidRPr="004A1A11" w:rsidRDefault="00B843D4" w:rsidP="00B843D4"/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329A28" wp14:editId="2750E785">
                <wp:simplePos x="0" y="0"/>
                <wp:positionH relativeFrom="column">
                  <wp:posOffset>17780</wp:posOffset>
                </wp:positionH>
                <wp:positionV relativeFrom="paragraph">
                  <wp:posOffset>3843655</wp:posOffset>
                </wp:positionV>
                <wp:extent cx="8364220" cy="0"/>
                <wp:effectExtent l="0" t="0" r="0" b="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72CB7" id="直線コネクタ 14" o:spid="_x0000_s1026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4pt,302.65pt" to="660pt,30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" strokecolor="black [3200]" strokeweight=".5pt">
                <v:stroke joinstyle="miter"/>
              </v:line>
            </w:pict>
          </mc:Fallback>
        </mc:AlternateContent>
      </w:r>
      <w:r w:rsidR="00B843D4"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CE9DE0" wp14:editId="428B7BEF">
                <wp:simplePos x="0" y="0"/>
                <wp:positionH relativeFrom="column">
                  <wp:posOffset>-9221</wp:posOffset>
                </wp:positionH>
                <wp:positionV relativeFrom="paragraph">
                  <wp:posOffset>657860</wp:posOffset>
                </wp:positionV>
                <wp:extent cx="8364247" cy="0"/>
                <wp:effectExtent l="0" t="0" r="0" b="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D731A" id="直線コネクタ 13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51.8pt" to="657.85pt,5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" strokecolor="black [3200]" strokeweight=".5pt">
                <v:stroke joinstyle="miter"/>
              </v:line>
            </w:pict>
          </mc:Fallback>
        </mc:AlternateContent>
      </w:r>
      <w:r w:rsidR="00B843D4" w:rsidRPr="0055661F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1E4654" wp14:editId="307D01CC">
                <wp:simplePos x="0" y="0"/>
                <wp:positionH relativeFrom="column">
                  <wp:posOffset>-14661</wp:posOffset>
                </wp:positionH>
                <wp:positionV relativeFrom="paragraph">
                  <wp:posOffset>1242</wp:posOffset>
                </wp:positionV>
                <wp:extent cx="8364247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846E24" id="直線コネクタ 4" o:spid="_x0000_s1026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.1pt" to="657.4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" strokecolor="black [3200]" strokeweight=".5pt">
                <v:stroke joinstyle="miter"/>
              </v:line>
            </w:pict>
          </mc:Fallback>
        </mc:AlternateContent>
      </w:r>
    </w:p>
    <w:p w:rsidR="00B843D4" w:rsidRDefault="00B843D4">
      <w:pPr>
        <w:sectPr w:rsidR="00B843D4" w:rsidSect="00B843D4">
          <w:pgSz w:w="16838" w:h="11906" w:orient="landscape"/>
          <w:pgMar w:top="1701" w:right="1701" w:bottom="1701" w:left="1985" w:header="851" w:footer="992" w:gutter="0"/>
          <w:cols w:space="425"/>
          <w:docGrid w:type="lines" w:linePitch="360"/>
        </w:sectPr>
      </w:pPr>
    </w:p>
    <w:p w:rsidR="00B843D4" w:rsidRPr="007A37B0" w:rsidRDefault="00B843D4" w:rsidP="00B843D4">
      <w:pPr>
        <w:pStyle w:val="ac"/>
        <w:pageBreakBefore/>
        <w:rPr>
          <w:rFonts w:ascii="Times New Roman" w:hAnsi="Times New Roman" w:cs="Times New Roman"/>
          <w:sz w:val="28"/>
          <w:szCs w:val="32"/>
        </w:rPr>
      </w:pPr>
      <w:r w:rsidRPr="00A773F9">
        <w:rPr>
          <w:rFonts w:ascii="Times New Roman" w:hAnsi="Times New Roman" w:cs="Times New Roman"/>
          <w:noProof/>
          <w:sz w:val="28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592AFD3" wp14:editId="277006EC">
                <wp:simplePos x="0" y="0"/>
                <wp:positionH relativeFrom="margin">
                  <wp:posOffset>4190365</wp:posOffset>
                </wp:positionH>
                <wp:positionV relativeFrom="paragraph">
                  <wp:posOffset>252095</wp:posOffset>
                </wp:positionV>
                <wp:extent cx="1066800" cy="7766050"/>
                <wp:effectExtent l="0" t="0" r="0" b="6350"/>
                <wp:wrapSquare wrapText="bothSides"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7766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p value of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4" w:name="_Hlk31269544"/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univariate analysis</w:t>
                            </w:r>
                          </w:p>
                          <w:bookmarkEnd w:id="4"/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0.37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0.74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0.09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0.05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0.26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1.00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0.71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0.10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0.55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0.76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0.03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0.01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.00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0.24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2AFD3" id="テキスト ボックス 12" o:spid="_x0000_s1035" type="#_x0000_t202" style="position:absolute;left:0;text-align:left;margin-left:329.95pt;margin-top:19.85pt;width:84pt;height:611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" filled="f" stroked="f">
                <v:textbox>
                  <w:txbxContent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p value of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bookmarkStart w:id="5" w:name="_Hlk31269544"/>
                      <w:r w:rsidRPr="00F13ACD">
                        <w:rPr>
                          <w:rFonts w:ascii="Times New Roman" w:hAnsi="Times New Roman" w:cs="Times New Roman"/>
                        </w:rPr>
                        <w:t>univariate analysis</w:t>
                      </w:r>
                    </w:p>
                    <w:bookmarkEnd w:id="5"/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0.37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0.74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0.09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  <w:b/>
                          <w:bCs/>
                        </w:rPr>
                        <w:t>0.05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0.26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1.00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0.71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0.10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0.55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0.76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  <w:b/>
                          <w:bCs/>
                        </w:rPr>
                        <w:t>0.03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  <w:b/>
                          <w:bCs/>
                        </w:rPr>
                        <w:t>0.01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.00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0.24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773F9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FC65A56" wp14:editId="47845D79">
                <wp:simplePos x="0" y="0"/>
                <wp:positionH relativeFrom="margin">
                  <wp:posOffset>-635</wp:posOffset>
                </wp:positionH>
                <wp:positionV relativeFrom="paragraph">
                  <wp:posOffset>250825</wp:posOffset>
                </wp:positionV>
                <wp:extent cx="2552700" cy="7708900"/>
                <wp:effectExtent l="0" t="0" r="0" b="6350"/>
                <wp:wrapSquare wrapText="bothSides"/>
                <wp:docPr id="1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7708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Characteristic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83532">
                              <w:rPr>
                                <w:rFonts w:ascii="Times New Roman" w:hAnsi="Times New Roman" w:cs="Times New Roman"/>
                              </w:rPr>
                              <w:t xml:space="preserve">Age ≤70 years 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Sex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m</w:t>
                            </w: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ale/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f</w:t>
                            </w: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emale)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 xml:space="preserve">AML 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bookmarkStart w:id="6" w:name="_Hlk31269788"/>
                            <w:r w:rsidRPr="007E466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Platelet count (≤20 × 10</w:t>
                            </w:r>
                            <w:r w:rsidRPr="007E4666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perscript"/>
                              </w:rPr>
                              <w:t>3</w:t>
                            </w:r>
                            <w:r w:rsidRPr="007E466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/µl)</w:t>
                            </w:r>
                          </w:p>
                          <w:bookmarkEnd w:id="6"/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Platelet transfusion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Neutrophil count (</w:t>
                            </w:r>
                            <w:r w:rsidRPr="007E4666">
                              <w:rPr>
                                <w:rFonts w:ascii="Times New Roman" w:eastAsia="ＭＳ 明朝" w:hAnsi="Times New Roman" w:cs="Times New Roman"/>
                              </w:rPr>
                              <w:t>≤</w:t>
                            </w: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500)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Within 180 days from BMT except PBSCT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Inhalation of oxygen (≥5 L/min)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BAL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TBLB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Use of midazolam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Use of pethidine</w:t>
                            </w:r>
                          </w:p>
                          <w:p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>Use of atropine sulfate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65A56" id="_x0000_s1036" type="#_x0000_t202" style="position:absolute;left:0;text-align:left;margin-left:-.05pt;margin-top:19.75pt;width:201pt;height:60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" filled="f" stroked="f">
                <v:textbox>
                  <w:txbxContent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Characteristic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83532">
                        <w:rPr>
                          <w:rFonts w:ascii="Times New Roman" w:hAnsi="Times New Roman" w:cs="Times New Roman"/>
                        </w:rPr>
                        <w:t xml:space="preserve">Age ≤70 years 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Sex (</w:t>
                      </w:r>
                      <w:r>
                        <w:rPr>
                          <w:rFonts w:ascii="Times New Roman" w:hAnsi="Times New Roman" w:cs="Times New Roman"/>
                        </w:rPr>
                        <w:t>m</w:t>
                      </w:r>
                      <w:r w:rsidRPr="007E4666">
                        <w:rPr>
                          <w:rFonts w:ascii="Times New Roman" w:hAnsi="Times New Roman" w:cs="Times New Roman"/>
                        </w:rPr>
                        <w:t>ale/</w:t>
                      </w:r>
                      <w:r>
                        <w:rPr>
                          <w:rFonts w:ascii="Times New Roman" w:hAnsi="Times New Roman" w:cs="Times New Roman"/>
                        </w:rPr>
                        <w:t>f</w:t>
                      </w:r>
                      <w:r w:rsidRPr="007E4666">
                        <w:rPr>
                          <w:rFonts w:ascii="Times New Roman" w:hAnsi="Times New Roman" w:cs="Times New Roman"/>
                        </w:rPr>
                        <w:t>emale)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 xml:space="preserve">AML 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bookmarkStart w:id="7" w:name="_Hlk31269788"/>
                      <w:r w:rsidRPr="007E4666">
                        <w:rPr>
                          <w:rFonts w:ascii="Times New Roman" w:hAnsi="Times New Roman" w:cs="Times New Roman"/>
                          <w:b/>
                          <w:bCs/>
                        </w:rPr>
                        <w:t>Platelet count (≤20 × 10</w:t>
                      </w:r>
                      <w:r w:rsidRPr="007E4666">
                        <w:rPr>
                          <w:rFonts w:ascii="Times New Roman" w:hAnsi="Times New Roman" w:cs="Times New Roman"/>
                          <w:b/>
                          <w:bCs/>
                          <w:vertAlign w:val="superscript"/>
                        </w:rPr>
                        <w:t>3</w:t>
                      </w:r>
                      <w:r w:rsidRPr="007E4666">
                        <w:rPr>
                          <w:rFonts w:ascii="Times New Roman" w:hAnsi="Times New Roman" w:cs="Times New Roman"/>
                          <w:b/>
                          <w:bCs/>
                        </w:rPr>
                        <w:t>/µl)</w:t>
                      </w:r>
                    </w:p>
                    <w:bookmarkEnd w:id="7"/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Platelet transfusion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Neutrophil count (</w:t>
                      </w:r>
                      <w:r w:rsidRPr="007E4666">
                        <w:rPr>
                          <w:rFonts w:ascii="Times New Roman" w:eastAsia="ＭＳ 明朝" w:hAnsi="Times New Roman" w:cs="Times New Roman"/>
                        </w:rPr>
                        <w:t>≤</w:t>
                      </w:r>
                      <w:r w:rsidRPr="007E4666">
                        <w:rPr>
                          <w:rFonts w:ascii="Times New Roman" w:hAnsi="Times New Roman" w:cs="Times New Roman"/>
                        </w:rPr>
                        <w:t>500)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Within 180 days from BMT except PBSCT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Inhalation of oxygen (≥5 L/min)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BAL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  <w:b/>
                          <w:bCs/>
                        </w:rPr>
                        <w:t>TBLB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  <w:b/>
                          <w:bCs/>
                        </w:rPr>
                        <w:t>Use of midazolam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Use of pethidine</w:t>
                      </w:r>
                    </w:p>
                    <w:p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E4666">
                        <w:rPr>
                          <w:rFonts w:ascii="Times New Roman" w:hAnsi="Times New Roman" w:cs="Times New Roman"/>
                        </w:rPr>
                        <w:t>Use of atropine sulfate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773F9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C02C8B1" wp14:editId="51DA110E">
                <wp:simplePos x="0" y="0"/>
                <wp:positionH relativeFrom="margin">
                  <wp:posOffset>1929765</wp:posOffset>
                </wp:positionH>
                <wp:positionV relativeFrom="paragraph">
                  <wp:posOffset>252095</wp:posOffset>
                </wp:positionV>
                <wp:extent cx="1422400" cy="7499350"/>
                <wp:effectExtent l="0" t="0" r="0" b="6350"/>
                <wp:wrapSquare wrapText="bothSides"/>
                <wp:docPr id="1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7499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8" w:name="_Hlk31269586"/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Prolonged oxygen desaturation</w:t>
                            </w:r>
                            <w:bookmarkEnd w:id="8"/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 xml:space="preserve"> group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n</w:t>
                            </w: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=12)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0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10/2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2C8B1" id="_x0000_s1037" type="#_x0000_t202" style="position:absolute;left:0;text-align:left;margin-left:151.95pt;margin-top:19.85pt;width:112pt;height:590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" filled="f" stroked="f">
                <v:textbox>
                  <w:txbxContent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bookmarkStart w:id="9" w:name="_Hlk31269586"/>
                      <w:r w:rsidRPr="00F13ACD">
                        <w:rPr>
                          <w:rFonts w:ascii="Times New Roman" w:hAnsi="Times New Roman" w:cs="Times New Roman"/>
                        </w:rPr>
                        <w:t>Prolonged oxygen desaturation</w:t>
                      </w:r>
                      <w:bookmarkEnd w:id="9"/>
                      <w:r w:rsidRPr="00F13ACD">
                        <w:rPr>
                          <w:rFonts w:ascii="Times New Roman" w:hAnsi="Times New Roman" w:cs="Times New Roman"/>
                        </w:rPr>
                        <w:t xml:space="preserve"> group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n</w:t>
                      </w:r>
                      <w:r w:rsidRPr="00F13ACD">
                        <w:rPr>
                          <w:rFonts w:ascii="Times New Roman" w:hAnsi="Times New Roman" w:cs="Times New Roman"/>
                        </w:rPr>
                        <w:t>=12)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0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10/2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  <w:b/>
                          <w:bCs/>
                        </w:rPr>
                        <w:t>3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  <w:b/>
                          <w:bCs/>
                        </w:rPr>
                        <w:t>1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10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10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773F9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5CD2F5C" wp14:editId="1B9EBE22">
                <wp:simplePos x="0" y="0"/>
                <wp:positionH relativeFrom="margin">
                  <wp:posOffset>3193415</wp:posOffset>
                </wp:positionH>
                <wp:positionV relativeFrom="paragraph">
                  <wp:posOffset>252095</wp:posOffset>
                </wp:positionV>
                <wp:extent cx="1187450" cy="7518400"/>
                <wp:effectExtent l="0" t="0" r="0" b="6350"/>
                <wp:wrapSquare wrapText="bothSides"/>
                <wp:docPr id="17" name="テキスト ボック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7450" cy="7518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Improvement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group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n</w:t>
                            </w: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=3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0</w:t>
                            </w: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4)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39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225/79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153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26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127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61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58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192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101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118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230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251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281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D2F5C" id="テキスト ボックス 17" o:spid="_x0000_s1038" type="#_x0000_t202" style="position:absolute;left:0;text-align:left;margin-left:251.45pt;margin-top:19.85pt;width:93.5pt;height:592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" filled="f" stroked="f">
                <v:textbox>
                  <w:txbxContent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Improvement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group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n</w:t>
                      </w:r>
                      <w:r w:rsidRPr="00F13ACD">
                        <w:rPr>
                          <w:rFonts w:ascii="Times New Roman" w:hAnsi="Times New Roman" w:cs="Times New Roman"/>
                        </w:rPr>
                        <w:t>=3</w:t>
                      </w:r>
                      <w:r>
                        <w:rPr>
                          <w:rFonts w:ascii="Times New Roman" w:hAnsi="Times New Roman" w:cs="Times New Roman"/>
                        </w:rPr>
                        <w:t>0</w:t>
                      </w:r>
                      <w:r w:rsidRPr="00F13ACD">
                        <w:rPr>
                          <w:rFonts w:ascii="Times New Roman" w:hAnsi="Times New Roman" w:cs="Times New Roman"/>
                        </w:rPr>
                        <w:t>4)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39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225/79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153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  <w:b/>
                          <w:bCs/>
                        </w:rPr>
                        <w:t>26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127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61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58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192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101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  <w:b/>
                          <w:bCs/>
                        </w:rPr>
                        <w:t>118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  <w:b/>
                          <w:bCs/>
                        </w:rPr>
                        <w:t>230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251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281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A37B0">
        <w:rPr>
          <w:rFonts w:ascii="Times New Roman" w:hAnsi="Times New Roman" w:cs="Times New Roman"/>
          <w:sz w:val="28"/>
          <w:szCs w:val="32"/>
        </w:rPr>
        <w:t xml:space="preserve">Table </w:t>
      </w:r>
      <w:r>
        <w:rPr>
          <w:rFonts w:ascii="Times New Roman" w:hAnsi="Times New Roman" w:cs="Times New Roman"/>
          <w:sz w:val="28"/>
          <w:szCs w:val="32"/>
        </w:rPr>
        <w:t>2</w:t>
      </w:r>
      <w:r w:rsidRPr="007A37B0">
        <w:rPr>
          <w:rFonts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U</w:t>
      </w:r>
      <w:r w:rsidRPr="00066E88">
        <w:rPr>
          <w:rFonts w:ascii="Times New Roman" w:hAnsi="Times New Roman" w:cs="Times New Roman"/>
          <w:sz w:val="28"/>
          <w:szCs w:val="32"/>
        </w:rPr>
        <w:t xml:space="preserve">nivariate analysis </w:t>
      </w:r>
      <w:r>
        <w:rPr>
          <w:rFonts w:ascii="Times New Roman" w:hAnsi="Times New Roman" w:cs="Times New Roman"/>
          <w:sz w:val="28"/>
          <w:szCs w:val="32"/>
        </w:rPr>
        <w:t>of</w:t>
      </w:r>
      <w:r w:rsidRPr="00066E88">
        <w:rPr>
          <w:rFonts w:ascii="Times New Roman" w:hAnsi="Times New Roman" w:cs="Times New Roman"/>
          <w:sz w:val="28"/>
          <w:szCs w:val="32"/>
        </w:rPr>
        <w:t xml:space="preserve"> risk factors for prolonged oxygen desaturation</w:t>
      </w:r>
    </w:p>
    <w:p w:rsidR="00B843D4" w:rsidRPr="007E4666" w:rsidRDefault="00B843D4" w:rsidP="00B843D4">
      <w:pPr>
        <w:rPr>
          <w:rFonts w:ascii="Times New Roman" w:hAnsi="Times New Roman" w:cs="Times New Roman"/>
        </w:rPr>
      </w:pPr>
      <w:r w:rsidRPr="00A773F9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F0CC6F" wp14:editId="37DF8D00">
                <wp:simplePos x="0" y="0"/>
                <wp:positionH relativeFrom="column">
                  <wp:posOffset>-1651635</wp:posOffset>
                </wp:positionH>
                <wp:positionV relativeFrom="paragraph">
                  <wp:posOffset>20320</wp:posOffset>
                </wp:positionV>
                <wp:extent cx="8364220" cy="0"/>
                <wp:effectExtent l="0" t="0" r="0" b="0"/>
                <wp:wrapNone/>
                <wp:docPr id="18" name="直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D8AD3F" id="直線コネクタ 18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0.05pt,1.6pt" to="528.5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" strokecolor="black [3200]" strokeweight=".5pt">
                <v:stroke joinstyle="miter"/>
              </v:line>
            </w:pict>
          </mc:Fallback>
        </mc:AlternateContent>
      </w:r>
      <w:r w:rsidRPr="00A773F9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6310834" wp14:editId="72146624">
                <wp:simplePos x="0" y="0"/>
                <wp:positionH relativeFrom="column">
                  <wp:posOffset>-1283335</wp:posOffset>
                </wp:positionH>
                <wp:positionV relativeFrom="paragraph">
                  <wp:posOffset>847725</wp:posOffset>
                </wp:positionV>
                <wp:extent cx="8364220" cy="0"/>
                <wp:effectExtent l="0" t="0" r="0" b="0"/>
                <wp:wrapNone/>
                <wp:docPr id="19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9A5A6D" id="直線コネクタ 19" o:spid="_x0000_s1026" style="position:absolute;left:0;text-align:lef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1.05pt,66.75pt" to="557.5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" strokecolor="black [3200]" strokeweight=".5pt">
                <v:stroke joinstyle="miter"/>
              </v:line>
            </w:pict>
          </mc:Fallback>
        </mc:AlternateContent>
      </w:r>
      <w:r w:rsidRPr="00A773F9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9F5636" wp14:editId="62BB1514">
                <wp:simplePos x="0" y="0"/>
                <wp:positionH relativeFrom="page">
                  <wp:align>left</wp:align>
                </wp:positionH>
                <wp:positionV relativeFrom="paragraph">
                  <wp:posOffset>4236720</wp:posOffset>
                </wp:positionV>
                <wp:extent cx="8364220" cy="0"/>
                <wp:effectExtent l="0" t="0" r="0" b="0"/>
                <wp:wrapNone/>
                <wp:docPr id="20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5EF5FE" id="直線コネクタ 20" o:spid="_x0000_s1026" style="position:absolute;left:0;text-align:left;z-index:251679744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" from="0,333.6pt" to="658.6pt,3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" strokecolor="black [3200]" strokeweight=".5pt">
                <v:stroke joinstyle="miter"/>
                <w10:wrap anchorx="page"/>
              </v:line>
            </w:pict>
          </mc:Fallback>
        </mc:AlternateContent>
      </w:r>
      <w:r w:rsidRPr="00A773F9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E249AB3" wp14:editId="1D4F973A">
                <wp:simplePos x="0" y="0"/>
                <wp:positionH relativeFrom="page">
                  <wp:align>left</wp:align>
                </wp:positionH>
                <wp:positionV relativeFrom="paragraph">
                  <wp:posOffset>4452620</wp:posOffset>
                </wp:positionV>
                <wp:extent cx="8348345" cy="1247775"/>
                <wp:effectExtent l="0" t="0" r="0" b="0"/>
                <wp:wrapSquare wrapText="bothSides"/>
                <wp:docPr id="21" name="テキスト ボック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8345" cy="1247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7E4666" w:rsidRDefault="00B843D4" w:rsidP="00B843D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Bold indicates statistical significance.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 xml:space="preserve">AML, acute myeloid leukemia; BAL, bronchoalveolar lavage; BMT, bone marrow transplantation; PBST, peripheral blood stem cell transplantation; TBLB, transbronchial lung biopsy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49AB3" id="テキスト ボックス 21" o:spid="_x0000_s1039" type="#_x0000_t202" style="position:absolute;left:0;text-align:left;margin-left:0;margin-top:350.6pt;width:657.35pt;height:98.25pt;z-index:25167872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" filled="f" stroked="f">
                <v:textbox>
                  <w:txbxContent>
                    <w:p w:rsidR="00B843D4" w:rsidRPr="007E4666" w:rsidRDefault="00B843D4" w:rsidP="00B843D4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Bold indicates statistical significance. 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7E4666">
                        <w:rPr>
                          <w:rFonts w:ascii="Times New Roman" w:hAnsi="Times New Roman" w:cs="Times New Roman"/>
                        </w:rPr>
                        <w:t xml:space="preserve">AML, acute myeloid leukemia; BAL, bronchoalveolar lavage; BMT, bone marrow transplantation; PBST, peripheral blood stem cell transplantation; TBLB, transbronchial lung biopsy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B843D4" w:rsidRDefault="00B843D4"/>
    <w:p w:rsidR="00B843D4" w:rsidRPr="00B843D4" w:rsidRDefault="00907740" w:rsidP="00DE2A5F">
      <w:pPr>
        <w:pStyle w:val="ac"/>
        <w:pageBreakBefore/>
      </w:pPr>
      <w:r w:rsidRPr="00932EE3">
        <w:rPr>
          <w:rFonts w:ascii="Times New Roman" w:hAnsi="Times New Roman" w:cs="Times New Roman"/>
          <w:noProof/>
          <w:sz w:val="28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1A7DA8DF" wp14:editId="61C43313">
                <wp:simplePos x="0" y="0"/>
                <wp:positionH relativeFrom="page">
                  <wp:align>left</wp:align>
                </wp:positionH>
                <wp:positionV relativeFrom="paragraph">
                  <wp:posOffset>3051175</wp:posOffset>
                </wp:positionV>
                <wp:extent cx="8075295" cy="1260475"/>
                <wp:effectExtent l="0" t="0" r="0" b="0"/>
                <wp:wrapSquare wrapText="bothSides"/>
                <wp:docPr id="29" name="テキスト ボック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5295" cy="1260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C42DD9" w:rsidRDefault="00B843D4" w:rsidP="00B843D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Bold indicates statistical significance.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C42DD9">
                              <w:rPr>
                                <w:rFonts w:ascii="Times New Roman" w:hAnsi="Times New Roman" w:cs="Times New Roman"/>
                              </w:rPr>
                              <w:t xml:space="preserve">AML, acute myeloid leukemia; CI, confidence interval; TBLB, transbronchial lung biopsy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DA8DF" id="テキスト ボックス 29" o:spid="_x0000_s1040" type="#_x0000_t202" style="position:absolute;left:0;text-align:left;margin-left:0;margin-top:240.25pt;width:635.85pt;height:99.25pt;z-index:25168691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" filled="f" stroked="f">
                <v:textbox>
                  <w:txbxContent>
                    <w:p w:rsidR="00B843D4" w:rsidRPr="00C42DD9" w:rsidRDefault="00B843D4" w:rsidP="00B843D4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Bold indicates statistical significance. 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C42DD9">
                        <w:rPr>
                          <w:rFonts w:ascii="Times New Roman" w:hAnsi="Times New Roman" w:cs="Times New Roman"/>
                        </w:rPr>
                        <w:t xml:space="preserve">AML, acute myeloid leukemia; CI, confidence interval; TBLB, transbronchial lung biopsy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B843D4" w:rsidRPr="00932EE3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34ED5C0" wp14:editId="126B1054">
                <wp:simplePos x="0" y="0"/>
                <wp:positionH relativeFrom="page">
                  <wp:posOffset>-38100</wp:posOffset>
                </wp:positionH>
                <wp:positionV relativeFrom="paragraph">
                  <wp:posOffset>1311275</wp:posOffset>
                </wp:positionV>
                <wp:extent cx="8364220" cy="0"/>
                <wp:effectExtent l="0" t="0" r="0" b="0"/>
                <wp:wrapNone/>
                <wp:docPr id="22" name="直線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391660" id="直線コネクタ 22" o:spid="_x0000_s1026" style="position:absolute;left:0;text-align:left;z-index:251689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-3pt,103.25pt" to="655.6pt,10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" strokecolor="black [3200]" strokeweight=".5pt">
                <v:stroke joinstyle="miter"/>
                <w10:wrap anchorx="page"/>
              </v:line>
            </w:pict>
          </mc:Fallback>
        </mc:AlternateContent>
      </w:r>
      <w:r w:rsidR="00B843D4" w:rsidRPr="00932EE3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05E175F" wp14:editId="24B35B79">
                <wp:simplePos x="0" y="0"/>
                <wp:positionH relativeFrom="page">
                  <wp:posOffset>-63500</wp:posOffset>
                </wp:positionH>
                <wp:positionV relativeFrom="paragraph">
                  <wp:posOffset>511175</wp:posOffset>
                </wp:positionV>
                <wp:extent cx="8364220" cy="0"/>
                <wp:effectExtent l="0" t="0" r="0" b="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648B87" id="直線コネクタ 23" o:spid="_x0000_s1026" style="position:absolute;left:0;text-align:left;z-index:251691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-5pt,40.25pt" to="653.6pt,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" strokecolor="black [3200]" strokeweight=".5pt">
                <v:stroke joinstyle="miter"/>
                <w10:wrap anchorx="page"/>
              </v:line>
            </w:pict>
          </mc:Fallback>
        </mc:AlternateContent>
      </w:r>
      <w:r w:rsidR="00B843D4" w:rsidRPr="00932EE3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FC90122" wp14:editId="2D3D3677">
                <wp:simplePos x="0" y="0"/>
                <wp:positionH relativeFrom="page">
                  <wp:posOffset>0</wp:posOffset>
                </wp:positionH>
                <wp:positionV relativeFrom="paragraph">
                  <wp:posOffset>2745740</wp:posOffset>
                </wp:positionV>
                <wp:extent cx="8364220" cy="0"/>
                <wp:effectExtent l="0" t="0" r="0" b="0"/>
                <wp:wrapNone/>
                <wp:docPr id="24" name="直線コネクタ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F93B6F" id="直線コネクタ 24" o:spid="_x0000_s1026" style="position:absolute;left:0;text-align:left;z-index:251688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0,216.2pt" to="658.6pt,2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" strokecolor="black [3200]" strokeweight=".5pt">
                <v:stroke joinstyle="miter"/>
                <w10:wrap anchorx="page"/>
              </v:line>
            </w:pict>
          </mc:Fallback>
        </mc:AlternateContent>
      </w:r>
      <w:r w:rsidR="00B843D4" w:rsidRPr="00932EE3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05F4727" wp14:editId="0239676F">
                <wp:simplePos x="0" y="0"/>
                <wp:positionH relativeFrom="margin">
                  <wp:posOffset>2298065</wp:posOffset>
                </wp:positionH>
                <wp:positionV relativeFrom="paragraph">
                  <wp:posOffset>461645</wp:posOffset>
                </wp:positionV>
                <wp:extent cx="1066800" cy="7766050"/>
                <wp:effectExtent l="0" t="0" r="0" b="6350"/>
                <wp:wrapSquare wrapText="bothSides"/>
                <wp:docPr id="25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7766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 xml:space="preserve">p value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in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multi</w:t>
                            </w: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variate analysis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.09</w:t>
                            </w: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.09</w:t>
                            </w: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.30</w:t>
                            </w: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.06</w:t>
                            </w:r>
                          </w:p>
                          <w:p w:rsidR="00B843D4" w:rsidRPr="00323D0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323D0C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0</w:t>
                            </w:r>
                            <w:r w:rsidRPr="00323D0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.0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F4727" id="テキスト ボックス 25" o:spid="_x0000_s1041" type="#_x0000_t202" style="position:absolute;left:0;text-align:left;margin-left:180.95pt;margin-top:36.35pt;width:84pt;height:611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" filled="f" stroked="f">
                <v:textbox>
                  <w:txbxContent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 xml:space="preserve">p value </w:t>
                      </w:r>
                      <w:r>
                        <w:rPr>
                          <w:rFonts w:ascii="Times New Roman" w:hAnsi="Times New Roman" w:cs="Times New Roman"/>
                        </w:rPr>
                        <w:t>in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multi</w:t>
                      </w:r>
                      <w:r w:rsidRPr="00F13ACD">
                        <w:rPr>
                          <w:rFonts w:ascii="Times New Roman" w:hAnsi="Times New Roman" w:cs="Times New Roman"/>
                        </w:rPr>
                        <w:t>variate analysis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.09</w:t>
                      </w: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.09</w:t>
                      </w: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.30</w:t>
                      </w: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.06</w:t>
                      </w:r>
                    </w:p>
                    <w:p w:rsidR="00B843D4" w:rsidRPr="00323D0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323D0C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0</w:t>
                      </w:r>
                      <w:r w:rsidRPr="00323D0C">
                        <w:rPr>
                          <w:rFonts w:ascii="Times New Roman" w:hAnsi="Times New Roman" w:cs="Times New Roman"/>
                          <w:b/>
                          <w:bCs/>
                        </w:rPr>
                        <w:t>.0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932EE3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F41ACA4" wp14:editId="45890CEF">
                <wp:simplePos x="0" y="0"/>
                <wp:positionH relativeFrom="margin">
                  <wp:posOffset>3383915</wp:posOffset>
                </wp:positionH>
                <wp:positionV relativeFrom="paragraph">
                  <wp:posOffset>461645</wp:posOffset>
                </wp:positionV>
                <wp:extent cx="2038350" cy="7880350"/>
                <wp:effectExtent l="0" t="0" r="0" b="6350"/>
                <wp:wrapSquare wrapText="bothSides"/>
                <wp:docPr id="26" name="テキスト ボック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7880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Hazard ratio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(</w:t>
                            </w:r>
                            <w:r w:rsidRPr="00323D0C">
                              <w:rPr>
                                <w:rFonts w:ascii="Times New Roman" w:hAnsi="Times New Roman" w:cs="Times New Roman"/>
                              </w:rPr>
                              <w:t xml:space="preserve">95%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CI)</w:t>
                            </w: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323D0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323D0C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0</w:t>
                            </w:r>
                            <w:r w:rsidRPr="00323D0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.23 (0.07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–</w:t>
                            </w:r>
                            <w:r w:rsidRPr="00323D0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0.75)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1ACA4" id="テキスト ボックス 26" o:spid="_x0000_s1042" type="#_x0000_t202" style="position:absolute;left:0;text-align:left;margin-left:266.45pt;margin-top:36.35pt;width:160.5pt;height:620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" filled="f" stroked="f">
                <v:textbox>
                  <w:txbxContent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Hazard ratio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(</w:t>
                      </w:r>
                      <w:r w:rsidRPr="00323D0C">
                        <w:rPr>
                          <w:rFonts w:ascii="Times New Roman" w:hAnsi="Times New Roman" w:cs="Times New Roman"/>
                        </w:rPr>
                        <w:t xml:space="preserve">95% </w:t>
                      </w:r>
                      <w:r>
                        <w:rPr>
                          <w:rFonts w:ascii="Times New Roman" w:hAnsi="Times New Roman" w:cs="Times New Roman"/>
                        </w:rPr>
                        <w:t>CI)</w:t>
                      </w: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323D0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323D0C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0</w:t>
                      </w:r>
                      <w:r w:rsidRPr="00323D0C">
                        <w:rPr>
                          <w:rFonts w:ascii="Times New Roman" w:hAnsi="Times New Roman" w:cs="Times New Roman"/>
                          <w:b/>
                          <w:bCs/>
                        </w:rPr>
                        <w:t>.23 (0.07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–</w:t>
                      </w:r>
                      <w:r w:rsidRPr="00323D0C">
                        <w:rPr>
                          <w:rFonts w:ascii="Times New Roman" w:hAnsi="Times New Roman" w:cs="Times New Roman"/>
                          <w:b/>
                          <w:bCs/>
                        </w:rPr>
                        <w:t>0.75)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932EE3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5C2193F" wp14:editId="724F595B">
                <wp:simplePos x="0" y="0"/>
                <wp:positionH relativeFrom="margin">
                  <wp:posOffset>-635</wp:posOffset>
                </wp:positionH>
                <wp:positionV relativeFrom="paragraph">
                  <wp:posOffset>461645</wp:posOffset>
                </wp:positionV>
                <wp:extent cx="2457450" cy="7708900"/>
                <wp:effectExtent l="0" t="0" r="0" b="6350"/>
                <wp:wrapSquare wrapText="bothSides"/>
                <wp:docPr id="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7708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3D4" w:rsidRPr="00E115A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115A4">
                              <w:rPr>
                                <w:rFonts w:ascii="Times New Roman" w:hAnsi="Times New Roman" w:cs="Times New Roman"/>
                              </w:rPr>
                              <w:t>Characteristic</w:t>
                            </w:r>
                          </w:p>
                          <w:p w:rsidR="00B843D4" w:rsidRPr="00E115A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E115A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E115A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843D4" w:rsidRPr="00E115A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115A4">
                              <w:rPr>
                                <w:rFonts w:ascii="Times New Roman" w:hAnsi="Times New Roman" w:cs="Times New Roman"/>
                              </w:rPr>
                              <w:t xml:space="preserve">AML </w:t>
                            </w:r>
                          </w:p>
                          <w:p w:rsidR="00B843D4" w:rsidRPr="00E115A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115A4">
                              <w:rPr>
                                <w:rFonts w:ascii="Times New Roman" w:hAnsi="Times New Roman" w:cs="Times New Roman"/>
                              </w:rPr>
                              <w:t>Platelet count (</w:t>
                            </w:r>
                            <w:r w:rsidRPr="00C42DD9">
                              <w:rPr>
                                <w:rFonts w:ascii="Times New Roman" w:eastAsia="ＭＳ 明朝" w:hAnsi="Times New Roman" w:cs="Times New Roman"/>
                              </w:rPr>
                              <w:t>≤</w:t>
                            </w:r>
                            <w:r w:rsidRPr="00E115A4">
                              <w:rPr>
                                <w:rFonts w:ascii="Times New Roman" w:hAnsi="Times New Roman" w:cs="Times New Roman"/>
                              </w:rPr>
                              <w:t>20 × 10</w:t>
                            </w:r>
                            <w:r w:rsidRPr="00E115A4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3</w:t>
                            </w:r>
                            <w:r w:rsidRPr="00E115A4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:rsidR="00B843D4" w:rsidRPr="00E115A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115A4">
                              <w:rPr>
                                <w:rFonts w:ascii="Times New Roman" w:hAnsi="Times New Roman" w:cs="Times New Roman"/>
                              </w:rPr>
                              <w:t>Inhalation of oxygen (</w:t>
                            </w:r>
                            <w:r w:rsidRPr="00C42DD9">
                              <w:rPr>
                                <w:rFonts w:ascii="Times New Roman" w:eastAsia="ＭＳ 明朝" w:hAnsi="Times New Roman" w:cs="Times New Roman"/>
                              </w:rPr>
                              <w:t>≥</w:t>
                            </w:r>
                            <w:r w:rsidRPr="00E115A4">
                              <w:rPr>
                                <w:rFonts w:ascii="Times New Roman" w:hAnsi="Times New Roman" w:cs="Times New Roman"/>
                              </w:rPr>
                              <w:t>5 L/min)</w:t>
                            </w:r>
                          </w:p>
                          <w:p w:rsidR="00B843D4" w:rsidRPr="00E115A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115A4">
                              <w:rPr>
                                <w:rFonts w:ascii="Times New Roman" w:hAnsi="Times New Roman" w:cs="Times New Roman"/>
                              </w:rPr>
                              <w:t>TBLB</w:t>
                            </w:r>
                          </w:p>
                          <w:p w:rsidR="00B843D4" w:rsidRPr="00E115A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115A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Use of midazolam</w:t>
                            </w:r>
                          </w:p>
                          <w:p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2193F" id="_x0000_s1043" type="#_x0000_t202" style="position:absolute;left:0;text-align:left;margin-left:-.05pt;margin-top:36.35pt;width:193.5pt;height:607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" filled="f" stroked="f">
                <v:textbox>
                  <w:txbxContent>
                    <w:p w:rsidR="00B843D4" w:rsidRPr="00E115A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115A4">
                        <w:rPr>
                          <w:rFonts w:ascii="Times New Roman" w:hAnsi="Times New Roman" w:cs="Times New Roman"/>
                        </w:rPr>
                        <w:t>Characteristic</w:t>
                      </w:r>
                    </w:p>
                    <w:p w:rsidR="00B843D4" w:rsidRPr="00E115A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E115A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E115A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843D4" w:rsidRPr="00E115A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115A4">
                        <w:rPr>
                          <w:rFonts w:ascii="Times New Roman" w:hAnsi="Times New Roman" w:cs="Times New Roman"/>
                        </w:rPr>
                        <w:t xml:space="preserve">AML </w:t>
                      </w:r>
                    </w:p>
                    <w:p w:rsidR="00B843D4" w:rsidRPr="00E115A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115A4">
                        <w:rPr>
                          <w:rFonts w:ascii="Times New Roman" w:hAnsi="Times New Roman" w:cs="Times New Roman"/>
                        </w:rPr>
                        <w:t>Platelet count (</w:t>
                      </w:r>
                      <w:r w:rsidRPr="00C42DD9">
                        <w:rPr>
                          <w:rFonts w:ascii="Times New Roman" w:eastAsia="ＭＳ 明朝" w:hAnsi="Times New Roman" w:cs="Times New Roman"/>
                        </w:rPr>
                        <w:t>≤</w:t>
                      </w:r>
                      <w:r w:rsidRPr="00E115A4">
                        <w:rPr>
                          <w:rFonts w:ascii="Times New Roman" w:hAnsi="Times New Roman" w:cs="Times New Roman"/>
                        </w:rPr>
                        <w:t>20 × 10</w:t>
                      </w:r>
                      <w:r w:rsidRPr="00E115A4">
                        <w:rPr>
                          <w:rFonts w:ascii="Times New Roman" w:hAnsi="Times New Roman" w:cs="Times New Roman"/>
                          <w:vertAlign w:val="superscript"/>
                        </w:rPr>
                        <w:t>3</w:t>
                      </w:r>
                      <w:r w:rsidRPr="00E115A4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:rsidR="00B843D4" w:rsidRPr="00E115A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115A4">
                        <w:rPr>
                          <w:rFonts w:ascii="Times New Roman" w:hAnsi="Times New Roman" w:cs="Times New Roman"/>
                        </w:rPr>
                        <w:t>Inhalation of oxygen (</w:t>
                      </w:r>
                      <w:r w:rsidRPr="00C42DD9">
                        <w:rPr>
                          <w:rFonts w:ascii="Times New Roman" w:eastAsia="ＭＳ 明朝" w:hAnsi="Times New Roman" w:cs="Times New Roman"/>
                        </w:rPr>
                        <w:t>≥</w:t>
                      </w:r>
                      <w:r w:rsidRPr="00E115A4">
                        <w:rPr>
                          <w:rFonts w:ascii="Times New Roman" w:hAnsi="Times New Roman" w:cs="Times New Roman"/>
                        </w:rPr>
                        <w:t>5 L/min)</w:t>
                      </w:r>
                    </w:p>
                    <w:p w:rsidR="00B843D4" w:rsidRPr="00E115A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115A4">
                        <w:rPr>
                          <w:rFonts w:ascii="Times New Roman" w:hAnsi="Times New Roman" w:cs="Times New Roman"/>
                        </w:rPr>
                        <w:t>TBLB</w:t>
                      </w:r>
                    </w:p>
                    <w:p w:rsidR="00B843D4" w:rsidRPr="00E115A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115A4">
                        <w:rPr>
                          <w:rFonts w:ascii="Times New Roman" w:hAnsi="Times New Roman" w:cs="Times New Roman"/>
                          <w:b/>
                          <w:bCs/>
                        </w:rPr>
                        <w:t>Use of midazolam</w:t>
                      </w:r>
                    </w:p>
                    <w:p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3D4">
        <w:rPr>
          <w:rFonts w:ascii="Times New Roman" w:hAnsi="Times New Roman" w:cs="Times New Roman"/>
          <w:sz w:val="28"/>
          <w:szCs w:val="32"/>
        </w:rPr>
        <w:t>Table 3 M</w:t>
      </w:r>
      <w:r w:rsidR="00B843D4" w:rsidRPr="00066E88">
        <w:rPr>
          <w:rFonts w:ascii="Times New Roman" w:hAnsi="Times New Roman" w:cs="Times New Roman"/>
          <w:sz w:val="28"/>
          <w:szCs w:val="32"/>
        </w:rPr>
        <w:t xml:space="preserve">ultivariate analysis </w:t>
      </w:r>
      <w:r w:rsidR="00B843D4">
        <w:rPr>
          <w:rFonts w:ascii="Times New Roman" w:hAnsi="Times New Roman" w:cs="Times New Roman"/>
          <w:sz w:val="28"/>
          <w:szCs w:val="32"/>
        </w:rPr>
        <w:t>of</w:t>
      </w:r>
      <w:r w:rsidR="00B843D4" w:rsidRPr="00066E88">
        <w:rPr>
          <w:rFonts w:ascii="Times New Roman" w:hAnsi="Times New Roman" w:cs="Times New Roman"/>
          <w:sz w:val="28"/>
          <w:szCs w:val="32"/>
        </w:rPr>
        <w:t xml:space="preserve"> risk factors for prolonged oxygen </w:t>
      </w:r>
      <w:bookmarkStart w:id="10" w:name="_GoBack"/>
      <w:bookmarkEnd w:id="10"/>
      <w:r w:rsidR="00B843D4" w:rsidRPr="00066E88">
        <w:rPr>
          <w:rFonts w:ascii="Times New Roman" w:hAnsi="Times New Roman" w:cs="Times New Roman"/>
          <w:sz w:val="28"/>
          <w:szCs w:val="32"/>
        </w:rPr>
        <w:t>desaturation</w:t>
      </w:r>
      <w:r w:rsidR="00B843D4" w:rsidRPr="00932EE3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923DF3C" wp14:editId="2037DF49">
                <wp:simplePos x="0" y="0"/>
                <wp:positionH relativeFrom="column">
                  <wp:posOffset>-203200</wp:posOffset>
                </wp:positionH>
                <wp:positionV relativeFrom="paragraph">
                  <wp:posOffset>9872345</wp:posOffset>
                </wp:positionV>
                <wp:extent cx="8364220" cy="0"/>
                <wp:effectExtent l="0" t="0" r="0" b="0"/>
                <wp:wrapNone/>
                <wp:docPr id="28" name="直線コネク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B3EFCF" id="直線コネクタ 28" o:spid="_x0000_s1026" style="position:absolute;left:0;text-align:lef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pt,777.35pt" to="642.6pt,7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" strokecolor="black [3200]" strokeweight=".5pt">
                <v:stroke joinstyle="miter"/>
              </v:line>
            </w:pict>
          </mc:Fallback>
        </mc:AlternateContent>
      </w:r>
    </w:p>
    <w:sectPr w:rsidR="00B843D4" w:rsidRPr="00B843D4" w:rsidSect="00B843D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3CB9" w:rsidRDefault="001F3CB9">
      <w:r>
        <w:separator/>
      </w:r>
    </w:p>
  </w:endnote>
  <w:endnote w:type="continuationSeparator" w:id="0">
    <w:p w:rsidR="001F3CB9" w:rsidRDefault="001F3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ＭＳ 明朝"/>
    <w:charset w:val="4E"/>
    <w:family w:val="auto"/>
    <w:pitch w:val="variable"/>
    <w:sig w:usb0="00000001" w:usb1="08070000" w:usb2="00000010" w:usb3="00000000" w:csb0="0002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16130049"/>
      <w:docPartObj>
        <w:docPartGallery w:val="Page Numbers (Bottom of Page)"/>
        <w:docPartUnique/>
      </w:docPartObj>
    </w:sdtPr>
    <w:sdtEndPr/>
    <w:sdtContent>
      <w:p w:rsidR="00561385" w:rsidRDefault="00742A0A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20300">
          <w:rPr>
            <w:noProof/>
            <w:lang w:val="ja-JP"/>
          </w:rPr>
          <w:t>8</w:t>
        </w:r>
        <w:r>
          <w:fldChar w:fldCharType="end"/>
        </w:r>
      </w:p>
    </w:sdtContent>
  </w:sdt>
  <w:p w:rsidR="00561385" w:rsidRDefault="001F3CB9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3CB9" w:rsidRDefault="001F3CB9">
      <w:r>
        <w:separator/>
      </w:r>
    </w:p>
  </w:footnote>
  <w:footnote w:type="continuationSeparator" w:id="0">
    <w:p w:rsidR="001F3CB9" w:rsidRDefault="001F3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B01BBD"/>
    <w:multiLevelType w:val="hybridMultilevel"/>
    <w:tmpl w:val="9FE0D4FE"/>
    <w:lvl w:ilvl="0" w:tplc="CDC0DD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B25A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DED7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507B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C871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6A16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D034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08D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0A28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14F0BD4"/>
    <w:multiLevelType w:val="hybridMultilevel"/>
    <w:tmpl w:val="0D5CBD54"/>
    <w:lvl w:ilvl="0" w:tplc="ECA6465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5B07921"/>
    <w:multiLevelType w:val="hybridMultilevel"/>
    <w:tmpl w:val="94B2EE74"/>
    <w:lvl w:ilvl="0" w:tplc="6C5443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5F5CA6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390292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19624D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B13E3F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6EE26A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5BF89A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E42C0B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835259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42A0A"/>
    <w:rsid w:val="00012EDE"/>
    <w:rsid w:val="00043F57"/>
    <w:rsid w:val="00116C78"/>
    <w:rsid w:val="001273DD"/>
    <w:rsid w:val="00161308"/>
    <w:rsid w:val="001B60CB"/>
    <w:rsid w:val="001F2AD9"/>
    <w:rsid w:val="001F3CB9"/>
    <w:rsid w:val="0025167B"/>
    <w:rsid w:val="002B1C7D"/>
    <w:rsid w:val="002C7A33"/>
    <w:rsid w:val="002D1DED"/>
    <w:rsid w:val="003B0DEE"/>
    <w:rsid w:val="0042041D"/>
    <w:rsid w:val="00440170"/>
    <w:rsid w:val="00485352"/>
    <w:rsid w:val="00534D4F"/>
    <w:rsid w:val="005C0D39"/>
    <w:rsid w:val="006E1F45"/>
    <w:rsid w:val="00742A0A"/>
    <w:rsid w:val="007C1BC7"/>
    <w:rsid w:val="0090640B"/>
    <w:rsid w:val="00907740"/>
    <w:rsid w:val="00A835DC"/>
    <w:rsid w:val="00A9010D"/>
    <w:rsid w:val="00B0758D"/>
    <w:rsid w:val="00B771F7"/>
    <w:rsid w:val="00B843D4"/>
    <w:rsid w:val="00C97A32"/>
    <w:rsid w:val="00CD386C"/>
    <w:rsid w:val="00CE16B4"/>
    <w:rsid w:val="00CF5E7B"/>
    <w:rsid w:val="00DE2A5F"/>
    <w:rsid w:val="00E944DC"/>
    <w:rsid w:val="00F1653F"/>
    <w:rsid w:val="00F60E95"/>
    <w:rsid w:val="00F6792B"/>
    <w:rsid w:val="00FA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461C36D-CBD2-4975-A1DE-924050AD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2A0A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742A0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rsid w:val="00742A0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customStyle="1" w:styleId="FreeForm">
    <w:name w:val="Free Form"/>
    <w:rsid w:val="00742A0A"/>
    <w:rPr>
      <w:rFonts w:ascii="Helvetica" w:eastAsia="ヒラギノ角ゴ Pro W3" w:hAnsi="Helvetica" w:cs="Times New Roman"/>
      <w:color w:val="000000"/>
      <w:kern w:val="0"/>
      <w:sz w:val="24"/>
      <w:szCs w:val="20"/>
    </w:rPr>
  </w:style>
  <w:style w:type="paragraph" w:styleId="Web">
    <w:name w:val="Normal (Web)"/>
    <w:basedOn w:val="a"/>
    <w:uiPriority w:val="99"/>
    <w:semiHidden/>
    <w:unhideWhenUsed/>
    <w:rsid w:val="00742A0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Hyperlink"/>
    <w:basedOn w:val="a0"/>
    <w:rsid w:val="00742A0A"/>
    <w:rPr>
      <w:color w:val="0000FF"/>
      <w:u w:val="single"/>
    </w:rPr>
  </w:style>
  <w:style w:type="character" w:styleId="a4">
    <w:name w:val="annotation reference"/>
    <w:uiPriority w:val="99"/>
    <w:semiHidden/>
    <w:unhideWhenUsed/>
    <w:rsid w:val="00742A0A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742A0A"/>
    <w:pPr>
      <w:adjustRightInd w:val="0"/>
      <w:snapToGrid w:val="0"/>
    </w:pPr>
    <w:rPr>
      <w:rFonts w:ascii="Century" w:eastAsia="ＭＳ 明朝" w:hAnsi="Century" w:cs="Times New Roman"/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rsid w:val="00742A0A"/>
    <w:rPr>
      <w:rFonts w:ascii="Century" w:eastAsia="ＭＳ 明朝" w:hAnsi="Century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742A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42A0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42A0A"/>
    <w:pPr>
      <w:widowControl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highlight2">
    <w:name w:val="highlight2"/>
    <w:basedOn w:val="a0"/>
    <w:rsid w:val="00742A0A"/>
  </w:style>
  <w:style w:type="character" w:customStyle="1" w:styleId="apple-converted-space">
    <w:name w:val="apple-converted-space"/>
    <w:basedOn w:val="a0"/>
    <w:rsid w:val="00742A0A"/>
  </w:style>
  <w:style w:type="table" w:styleId="aa">
    <w:name w:val="Table Grid"/>
    <w:basedOn w:val="a1"/>
    <w:uiPriority w:val="59"/>
    <w:rsid w:val="00742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742A0A"/>
    <w:rPr>
      <w:color w:val="954F72" w:themeColor="followedHyperlink"/>
      <w:u w:val="single"/>
    </w:rPr>
  </w:style>
  <w:style w:type="paragraph" w:styleId="ac">
    <w:name w:val="header"/>
    <w:basedOn w:val="a"/>
    <w:link w:val="ad"/>
    <w:uiPriority w:val="99"/>
    <w:unhideWhenUsed/>
    <w:rsid w:val="00742A0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742A0A"/>
  </w:style>
  <w:style w:type="paragraph" w:styleId="ae">
    <w:name w:val="footer"/>
    <w:basedOn w:val="a"/>
    <w:link w:val="af"/>
    <w:uiPriority w:val="99"/>
    <w:unhideWhenUsed/>
    <w:rsid w:val="00742A0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742A0A"/>
  </w:style>
  <w:style w:type="paragraph" w:styleId="af0">
    <w:name w:val="Revision"/>
    <w:hidden/>
    <w:uiPriority w:val="99"/>
    <w:semiHidden/>
    <w:rsid w:val="00742A0A"/>
  </w:style>
  <w:style w:type="paragraph" w:styleId="af1">
    <w:name w:val="annotation subject"/>
    <w:basedOn w:val="a5"/>
    <w:next w:val="a5"/>
    <w:link w:val="af2"/>
    <w:uiPriority w:val="99"/>
    <w:semiHidden/>
    <w:unhideWhenUsed/>
    <w:rsid w:val="00742A0A"/>
    <w:pPr>
      <w:adjustRightInd/>
      <w:snapToGrid/>
    </w:pPr>
    <w:rPr>
      <w:b/>
      <w:bCs/>
    </w:rPr>
  </w:style>
  <w:style w:type="character" w:customStyle="1" w:styleId="af2">
    <w:name w:val="コメント内容 (文字)"/>
    <w:basedOn w:val="a6"/>
    <w:link w:val="af1"/>
    <w:uiPriority w:val="99"/>
    <w:semiHidden/>
    <w:rsid w:val="00742A0A"/>
    <w:rPr>
      <w:rFonts w:ascii="Century" w:eastAsia="ＭＳ 明朝" w:hAnsi="Century" w:cs="Times New Roman"/>
      <w:b/>
      <w:bCs/>
      <w:sz w:val="20"/>
      <w:szCs w:val="20"/>
    </w:rPr>
  </w:style>
  <w:style w:type="character" w:customStyle="1" w:styleId="CommentReference1">
    <w:name w:val="Comment Reference1"/>
    <w:basedOn w:val="a0"/>
    <w:rsid w:val="00742A0A"/>
    <w:rPr>
      <w:sz w:val="16"/>
      <w:szCs w:val="16"/>
    </w:rPr>
  </w:style>
  <w:style w:type="paragraph" w:customStyle="1" w:styleId="EndNoteBibliographyTitle">
    <w:name w:val="EndNote Bibliography Title"/>
    <w:basedOn w:val="a"/>
    <w:link w:val="EndNoteBibliographyTitle0"/>
    <w:rsid w:val="00742A0A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742A0A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42A0A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742A0A"/>
    <w:rPr>
      <w:rFonts w:ascii="Century" w:hAnsi="Century"/>
      <w:noProof/>
      <w:sz w:val="20"/>
    </w:rPr>
  </w:style>
  <w:style w:type="character" w:styleId="af3">
    <w:name w:val="Unresolved Mention"/>
    <w:basedOn w:val="a0"/>
    <w:uiPriority w:val="99"/>
    <w:semiHidden/>
    <w:unhideWhenUsed/>
    <w:rsid w:val="00742A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uruga.hironori@gmail.com</dc:creator>
  <cp:keywords/>
  <dc:description/>
  <cp:lastModifiedBy>uruga.hironori@gmail.com</cp:lastModifiedBy>
  <cp:revision>21</cp:revision>
  <cp:lastPrinted>2020-03-11T23:26:00Z</cp:lastPrinted>
  <dcterms:created xsi:type="dcterms:W3CDTF">2020-03-06T04:01:00Z</dcterms:created>
  <dcterms:modified xsi:type="dcterms:W3CDTF">2020-04-05T01:29:00Z</dcterms:modified>
</cp:coreProperties>
</file>